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15" w:rsidRPr="00EE3326" w:rsidRDefault="00326615" w:rsidP="00EE3326">
      <w:pPr>
        <w:ind w:firstLine="709"/>
        <w:jc w:val="center"/>
        <w:rPr>
          <w:b/>
          <w:color w:val="FF0000"/>
          <w:sz w:val="44"/>
          <w:szCs w:val="44"/>
        </w:rPr>
      </w:pPr>
      <w:r w:rsidRPr="00EE3326">
        <w:rPr>
          <w:b/>
          <w:color w:val="FF0000"/>
          <w:sz w:val="44"/>
          <w:szCs w:val="44"/>
        </w:rPr>
        <w:t>ДИДАКТИЧЕСКИЕ ИГРЫ</w:t>
      </w:r>
    </w:p>
    <w:p w:rsidR="00326615" w:rsidRPr="00EE3326" w:rsidRDefault="00326615" w:rsidP="00EE3326">
      <w:pPr>
        <w:ind w:firstLine="709"/>
        <w:jc w:val="center"/>
        <w:rPr>
          <w:b/>
          <w:color w:val="FF0000"/>
          <w:sz w:val="44"/>
          <w:szCs w:val="44"/>
        </w:rPr>
      </w:pPr>
      <w:r w:rsidRPr="00EE3326">
        <w:rPr>
          <w:b/>
          <w:color w:val="FF0000"/>
          <w:sz w:val="44"/>
          <w:szCs w:val="44"/>
        </w:rPr>
        <w:t xml:space="preserve"> по сенсорному воспитанию </w:t>
      </w:r>
    </w:p>
    <w:p w:rsidR="00326615" w:rsidRPr="00EE3326" w:rsidRDefault="00326615" w:rsidP="00EE3326">
      <w:pPr>
        <w:ind w:firstLine="709"/>
        <w:jc w:val="center"/>
        <w:rPr>
          <w:b/>
          <w:color w:val="FF0000"/>
          <w:sz w:val="44"/>
          <w:szCs w:val="44"/>
        </w:rPr>
      </w:pPr>
      <w:r w:rsidRPr="00EE3326">
        <w:rPr>
          <w:b/>
          <w:color w:val="FF0000"/>
          <w:sz w:val="44"/>
          <w:szCs w:val="44"/>
        </w:rPr>
        <w:t>детей раннего и младшего дошкольного возраста.</w:t>
      </w:r>
    </w:p>
    <w:p w:rsidR="00326615" w:rsidRDefault="00326615" w:rsidP="00326615">
      <w:pPr>
        <w:spacing w:line="360" w:lineRule="auto"/>
        <w:ind w:firstLine="709"/>
        <w:jc w:val="center"/>
        <w:rPr>
          <w:b/>
          <w:color w:val="993300"/>
        </w:rPr>
      </w:pPr>
    </w:p>
    <w:p w:rsidR="00326615" w:rsidRPr="00EE3326" w:rsidRDefault="00326615" w:rsidP="00326615">
      <w:pPr>
        <w:spacing w:line="360" w:lineRule="auto"/>
        <w:ind w:hanging="142"/>
        <w:contextualSpacing/>
        <w:mirrorIndents/>
        <w:rPr>
          <w:b/>
          <w:color w:val="FF0000"/>
          <w:u w:val="single"/>
        </w:rPr>
      </w:pPr>
      <w:r w:rsidRPr="00EE3326">
        <w:rPr>
          <w:b/>
          <w:color w:val="FF0000"/>
          <w:u w:val="single"/>
        </w:rPr>
        <w:t>Дидактические игры на развитие тактильных ощущений:</w:t>
      </w:r>
    </w:p>
    <w:p w:rsidR="00326615" w:rsidRDefault="00326615" w:rsidP="00326615">
      <w:pPr>
        <w:contextualSpacing/>
        <w:mirrorIndents/>
      </w:pPr>
      <w:r>
        <w:t>,, Чудесный мешочек</w:t>
      </w:r>
      <w:proofErr w:type="gramStart"/>
      <w:r>
        <w:t>,,</w:t>
      </w:r>
      <w:proofErr w:type="gramEnd"/>
    </w:p>
    <w:p w:rsidR="00326615" w:rsidRDefault="00326615" w:rsidP="00326615">
      <w:pPr>
        <w:contextualSpacing/>
        <w:mirrorIndents/>
      </w:pPr>
      <w:r>
        <w:t>,, Определи на ощупь,, ( найти предметы различающиеся по одному  признаку</w:t>
      </w:r>
      <w:proofErr w:type="gramStart"/>
      <w:r>
        <w:t xml:space="preserve"> )</w:t>
      </w:r>
      <w:proofErr w:type="gramEnd"/>
    </w:p>
    <w:p w:rsidR="00326615" w:rsidRDefault="00326615" w:rsidP="00326615">
      <w:pPr>
        <w:contextualSpacing/>
        <w:mirrorIndents/>
      </w:pPr>
      <w:r>
        <w:t>,, Платочек для куклы</w:t>
      </w:r>
      <w:proofErr w:type="gramStart"/>
      <w:r>
        <w:t>,,  (</w:t>
      </w:r>
      <w:proofErr w:type="gramEnd"/>
      <w:r>
        <w:t>определение предметов по фактуре материала, в данном случае определение типа ткани)</w:t>
      </w:r>
    </w:p>
    <w:p w:rsidR="00326615" w:rsidRDefault="00326615" w:rsidP="00326615">
      <w:pPr>
        <w:contextualSpacing/>
        <w:mirrorIndents/>
      </w:pPr>
      <w:r>
        <w:t>,,Узнай фигуру</w:t>
      </w:r>
      <w:proofErr w:type="gramStart"/>
      <w:r>
        <w:t xml:space="preserve">,,  ( </w:t>
      </w:r>
      <w:proofErr w:type="gramEnd"/>
      <w:r>
        <w:t>предлагается на ощупь достать из мешочка предложенную фигуру)</w:t>
      </w:r>
    </w:p>
    <w:p w:rsidR="00326615" w:rsidRDefault="00326615" w:rsidP="00326615">
      <w:pPr>
        <w:contextualSpacing/>
        <w:mirrorIndents/>
      </w:pPr>
      <w:r>
        <w:t>,, Найди пару</w:t>
      </w:r>
      <w:proofErr w:type="gramStart"/>
      <w:r>
        <w:t>,, (</w:t>
      </w:r>
      <w:proofErr w:type="gramEnd"/>
      <w:r>
        <w:t>предлагается ребенку на ощупь найти пары одинаковых предметов)</w:t>
      </w:r>
    </w:p>
    <w:p w:rsidR="00326615" w:rsidRDefault="00326615" w:rsidP="00326615">
      <w:pPr>
        <w:ind w:firstLine="709"/>
        <w:contextualSpacing/>
        <w:mirrorIndents/>
        <w:rPr>
          <w:b/>
          <w:color w:val="003300"/>
          <w:u w:val="single"/>
        </w:rPr>
      </w:pPr>
    </w:p>
    <w:p w:rsidR="00326615" w:rsidRPr="00EE3326" w:rsidRDefault="00326615" w:rsidP="00326615">
      <w:pPr>
        <w:spacing w:line="360" w:lineRule="auto"/>
        <w:contextualSpacing/>
        <w:mirrorIndents/>
        <w:rPr>
          <w:b/>
          <w:color w:val="FF0000"/>
          <w:u w:val="single"/>
        </w:rPr>
      </w:pPr>
      <w:r w:rsidRPr="00EE3326">
        <w:rPr>
          <w:b/>
          <w:color w:val="FF0000"/>
          <w:u w:val="single"/>
        </w:rPr>
        <w:t>Дидактические игры и упражнения для закрепления понятия формы.</w:t>
      </w:r>
    </w:p>
    <w:p w:rsidR="00326615" w:rsidRDefault="00326615" w:rsidP="00326615">
      <w:pPr>
        <w:contextualSpacing/>
        <w:mirrorIndents/>
      </w:pPr>
      <w:r>
        <w:t>,, Найди предмет указанной формы</w:t>
      </w:r>
      <w:proofErr w:type="gramStart"/>
      <w:r>
        <w:t xml:space="preserve">,, ( </w:t>
      </w:r>
      <w:proofErr w:type="gramEnd"/>
      <w:r>
        <w:t xml:space="preserve">ребенку предлагается найти картинки с изображением предметов, по форме похожих на заданную форму)  </w:t>
      </w:r>
    </w:p>
    <w:p w:rsidR="00326615" w:rsidRDefault="00326615" w:rsidP="00326615">
      <w:pPr>
        <w:contextualSpacing/>
        <w:mirrorIndents/>
      </w:pPr>
      <w:r>
        <w:t>,,Из каких фигур состоит …?,, (нужно по рисунку определить</w:t>
      </w:r>
      <w:proofErr w:type="gramStart"/>
      <w:r>
        <w:t xml:space="preserve"> ,</w:t>
      </w:r>
      <w:proofErr w:type="gramEnd"/>
      <w:r>
        <w:t xml:space="preserve">  из каких геометрических фигур состоит предмет и сколько их)</w:t>
      </w:r>
    </w:p>
    <w:p w:rsidR="00326615" w:rsidRDefault="00326615" w:rsidP="00326615">
      <w:pPr>
        <w:contextualSpacing/>
        <w:mirrorIndents/>
      </w:pPr>
      <w:r>
        <w:t>,,Найди предмет такой же формы</w:t>
      </w:r>
      <w:proofErr w:type="gramStart"/>
      <w:r>
        <w:t>,, (</w:t>
      </w:r>
      <w:proofErr w:type="gramEnd"/>
      <w:r>
        <w:t>учить выделять форму в конкретных предметах окружающей обстановки)</w:t>
      </w:r>
    </w:p>
    <w:p w:rsidR="00326615" w:rsidRDefault="00326615" w:rsidP="00326615">
      <w:pPr>
        <w:contextualSpacing/>
        <w:mirrorIndents/>
      </w:pPr>
      <w:r>
        <w:t>,, Какая фигура лишняя</w:t>
      </w:r>
      <w:proofErr w:type="gramStart"/>
      <w:r>
        <w:t xml:space="preserve">?,,( </w:t>
      </w:r>
      <w:proofErr w:type="gramEnd"/>
      <w:r>
        <w:t xml:space="preserve">определение лишней фигуры в ряду из четырех геометрических фигур, предложить объяснить принцип исключения)                </w:t>
      </w:r>
    </w:p>
    <w:p w:rsidR="00326615" w:rsidRPr="00326615" w:rsidRDefault="00326615" w:rsidP="00326615">
      <w:pPr>
        <w:contextualSpacing/>
        <w:mirrorIndents/>
      </w:pPr>
    </w:p>
    <w:p w:rsidR="00326615" w:rsidRPr="00EE3326" w:rsidRDefault="00326615" w:rsidP="00326615">
      <w:pPr>
        <w:spacing w:line="360" w:lineRule="auto"/>
        <w:contextualSpacing/>
        <w:mirrorIndents/>
        <w:rPr>
          <w:b/>
          <w:color w:val="FF0000"/>
          <w:u w:val="single"/>
        </w:rPr>
      </w:pPr>
      <w:r w:rsidRPr="00EE3326">
        <w:rPr>
          <w:b/>
          <w:color w:val="FF0000"/>
          <w:u w:val="single"/>
        </w:rPr>
        <w:t>Дидактические игры и упражнения на закрепления понятия величины.</w:t>
      </w:r>
    </w:p>
    <w:p w:rsidR="00326615" w:rsidRDefault="00326615" w:rsidP="00326615">
      <w:pPr>
        <w:contextualSpacing/>
        <w:mirrorIndents/>
      </w:pPr>
      <w:r>
        <w:t>,,Сравни предметы по высоте</w:t>
      </w:r>
      <w:proofErr w:type="gramStart"/>
      <w:r>
        <w:t>,,</w:t>
      </w:r>
      <w:proofErr w:type="gramEnd"/>
    </w:p>
    <w:p w:rsidR="00326615" w:rsidRDefault="00326615" w:rsidP="00326615">
      <w:pPr>
        <w:contextualSpacing/>
        <w:mirrorIndents/>
      </w:pPr>
      <w:r>
        <w:t>,,Самая длинная, самая короткая</w:t>
      </w:r>
      <w:proofErr w:type="gramStart"/>
      <w:r>
        <w:t>,,(</w:t>
      </w:r>
      <w:proofErr w:type="gramEnd"/>
      <w:r>
        <w:t>предложить разложить разноцветные  ленты по длине, от самой короткой до самой длинной, как вариант можно  предложить сравнить ленты по нескольким признакам)</w:t>
      </w:r>
    </w:p>
    <w:p w:rsidR="00326615" w:rsidRDefault="00326615" w:rsidP="00326615">
      <w:pPr>
        <w:contextualSpacing/>
        <w:mirrorIndents/>
      </w:pPr>
      <w:r>
        <w:t>,,Разноцветные кружки</w:t>
      </w:r>
      <w:proofErr w:type="gramStart"/>
      <w:r>
        <w:t>,,(</w:t>
      </w:r>
      <w:proofErr w:type="gramEnd"/>
      <w:r>
        <w:t>предложить положить кружки (либо другую геометрическую фигуру) начиная от самого большого, так чтобы был виден цвет предыдущего кружка)</w:t>
      </w:r>
    </w:p>
    <w:p w:rsidR="00326615" w:rsidRDefault="00326615" w:rsidP="00326615">
      <w:pPr>
        <w:contextualSpacing/>
        <w:mirrorIndents/>
      </w:pPr>
      <w:r>
        <w:t>,,В какую коробку</w:t>
      </w:r>
      <w:proofErr w:type="gramStart"/>
      <w:r>
        <w:t>?,,(</w:t>
      </w:r>
      <w:proofErr w:type="gramEnd"/>
      <w:r>
        <w:t>распределить пять видов игрушек разных размеров по пяти разным коробкам в зависимости от размера)</w:t>
      </w:r>
    </w:p>
    <w:p w:rsidR="00326615" w:rsidRDefault="00326615" w:rsidP="00326615">
      <w:pPr>
        <w:contextualSpacing/>
        <w:mirrorIndents/>
      </w:pPr>
      <w:r>
        <w:t xml:space="preserve">,,Дальше - ближе,,(предложить по рисунку определить положение   игры и    </w:t>
      </w:r>
      <w:proofErr w:type="gramStart"/>
      <w:r>
        <w:t>предметов</w:t>
      </w:r>
      <w:proofErr w:type="gramEnd"/>
      <w:r>
        <w:t>: какие нарисованы ближе, а какие – дальше)</w:t>
      </w:r>
    </w:p>
    <w:p w:rsidR="00326615" w:rsidRDefault="00326615" w:rsidP="00326615">
      <w:pPr>
        <w:contextualSpacing/>
        <w:mirrorIndents/>
      </w:pPr>
    </w:p>
    <w:p w:rsidR="00326615" w:rsidRDefault="00326615" w:rsidP="00326615">
      <w:pPr>
        <w:spacing w:line="360" w:lineRule="auto"/>
        <w:contextualSpacing/>
        <w:mirrorIndents/>
        <w:rPr>
          <w:b/>
          <w:u w:val="single"/>
        </w:rPr>
      </w:pPr>
      <w:r>
        <w:t xml:space="preserve"> </w:t>
      </w:r>
      <w:r w:rsidRPr="00EE3326">
        <w:rPr>
          <w:b/>
          <w:color w:val="FF0000"/>
          <w:u w:val="single"/>
        </w:rPr>
        <w:t>Дидактические игры и упражнения на закрепление цвета</w:t>
      </w:r>
      <w:r>
        <w:rPr>
          <w:b/>
          <w:u w:val="single"/>
        </w:rPr>
        <w:t>.</w:t>
      </w:r>
    </w:p>
    <w:p w:rsidR="00326615" w:rsidRDefault="00326615" w:rsidP="00326615">
      <w:pPr>
        <w:contextualSpacing/>
        <w:mirrorIndents/>
      </w:pPr>
      <w:r>
        <w:t>,,Какого цвета не стало</w:t>
      </w:r>
      <w:proofErr w:type="gramStart"/>
      <w:r>
        <w:t>?,,</w:t>
      </w:r>
      <w:proofErr w:type="gramEnd"/>
    </w:p>
    <w:p w:rsidR="00326615" w:rsidRDefault="00326615" w:rsidP="00326615">
      <w:pPr>
        <w:contextualSpacing/>
        <w:mirrorIndents/>
      </w:pPr>
      <w:r>
        <w:t>,,Какого цвета предмет</w:t>
      </w:r>
      <w:proofErr w:type="gramStart"/>
      <w:r>
        <w:t>?,,(</w:t>
      </w:r>
      <w:proofErr w:type="gramEnd"/>
      <w:r>
        <w:t>предложить подобрать необходимый цвет для предмета)</w:t>
      </w:r>
    </w:p>
    <w:p w:rsidR="00326615" w:rsidRDefault="00326615" w:rsidP="00326615">
      <w:pPr>
        <w:contextualSpacing/>
        <w:mirrorIndents/>
      </w:pPr>
      <w:r>
        <w:t>,,Собери  гирлянду</w:t>
      </w:r>
      <w:proofErr w:type="gramStart"/>
      <w:r>
        <w:t>,,(</w:t>
      </w:r>
      <w:proofErr w:type="gramEnd"/>
      <w:r>
        <w:t>предложить по памяти собрать гирлянду из   разноцветных кружков в соответствии с образцом)</w:t>
      </w:r>
    </w:p>
    <w:p w:rsidR="00326615" w:rsidRDefault="00326615" w:rsidP="00326615">
      <w:pPr>
        <w:contextualSpacing/>
        <w:mirrorIndents/>
      </w:pPr>
      <w:proofErr w:type="gramStart"/>
      <w:r>
        <w:t>,,Какие цвета использованы?,,(показывая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</w:t>
      </w:r>
      <w:proofErr w:type="gramEnd"/>
    </w:p>
    <w:p w:rsidR="00326615" w:rsidRDefault="00326615" w:rsidP="00326615">
      <w:pPr>
        <w:contextualSpacing/>
        <w:mirrorIndents/>
      </w:pPr>
      <w:r>
        <w:t>,,Уточним цвет</w:t>
      </w:r>
      <w:proofErr w:type="gramStart"/>
      <w:r>
        <w:t xml:space="preserve">,,( </w:t>
      </w:r>
      <w:proofErr w:type="gramEnd"/>
      <w:r>
        <w:t>учить различать и называть близкие цвета)</w:t>
      </w:r>
    </w:p>
    <w:p w:rsidR="00326615" w:rsidRPr="00EE3326" w:rsidRDefault="00326615" w:rsidP="00326615">
      <w:pPr>
        <w:pStyle w:val="1"/>
        <w:shd w:val="clear" w:color="auto" w:fill="FFFFFF"/>
        <w:spacing w:before="0" w:after="150" w:line="240" w:lineRule="atLeast"/>
        <w:contextualSpacing/>
        <w:mirrorIndents/>
        <w:rPr>
          <w:bCs w:val="0"/>
          <w:color w:val="FF0000"/>
          <w:sz w:val="24"/>
          <w:szCs w:val="24"/>
        </w:rPr>
      </w:pPr>
      <w:r w:rsidRPr="00EE3326">
        <w:rPr>
          <w:bCs w:val="0"/>
          <w:color w:val="FF0000"/>
          <w:sz w:val="24"/>
          <w:szCs w:val="24"/>
        </w:rPr>
        <w:lastRenderedPageBreak/>
        <w:t>Дидактические игры своими руками по сенсорному воспитанию для детей раннего возраста</w:t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  <w:r>
        <w:t>Дидактические игры своими руками по сенсорному воспитанию для детей первой младшей группы.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Для развития у детей воображения, формирования зрительно-моторной координации на основе действия с предметами было изготовлено дидактическое пособие “Цветочная поляна”. Оно привлекает внимание яркостью, интересным содержанием.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6369050</wp:posOffset>
            </wp:positionH>
            <wp:positionV relativeFrom="paragraph">
              <wp:posOffset>334010</wp:posOffset>
            </wp:positionV>
            <wp:extent cx="2160270" cy="1360170"/>
            <wp:effectExtent l="19050" t="0" r="0" b="0"/>
            <wp:wrapThrough wrapText="bothSides">
              <wp:wrapPolygon edited="0">
                <wp:start x="-190" y="0"/>
                <wp:lineTo x="-190" y="21176"/>
                <wp:lineTo x="21524" y="21176"/>
                <wp:lineTo x="21524" y="0"/>
                <wp:lineTo x="-190" y="0"/>
              </wp:wrapPolygon>
            </wp:wrapThrough>
            <wp:docPr id="2" name="Рисунок 2" descr="Дидактические игры своими руками по сенсорному воспитанию для детей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своими руками по сенсорному воспитанию для детей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</w:rPr>
        <w:t>Описание пособия: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Пособие состоит из доски с наклеенными цветами из самоклеящейся плёнки, в центре цветка проточено отверстие, в которое приклеены горлышки от бутылок разного размера. На горлышки завинчены пробки.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Примеры дидактических игр, заданий с использованием пособия “Цветочная поляна”.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b/>
          <w:bCs/>
          <w:color w:val="333333"/>
        </w:rPr>
        <w:t>Цель: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закрепление знания размера; цвета; развитие моторики руки.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rStyle w:val="a3"/>
          <w:color w:val="333333"/>
        </w:rPr>
        <w:t>“Подбери серединку к цветку”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rStyle w:val="a3"/>
          <w:color w:val="333333"/>
        </w:rPr>
        <w:t>“Заверни самую большую серединку у цветка. Самую маленькую”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rStyle w:val="a3"/>
          <w:color w:val="333333"/>
        </w:rPr>
        <w:t>“Заверни у цветка красную серединку. Белую”</w:t>
      </w:r>
    </w:p>
    <w:p w:rsidR="00326615" w:rsidRDefault="00326615" w:rsidP="00326615">
      <w:pPr>
        <w:shd w:val="clear" w:color="auto" w:fill="FFFFFF"/>
        <w:spacing w:line="315" w:lineRule="atLeast"/>
        <w:contextualSpacing/>
        <w:mirrorIndents/>
      </w:pPr>
    </w:p>
    <w:p w:rsidR="00326615" w:rsidRDefault="00326615" w:rsidP="00326615">
      <w:pPr>
        <w:shd w:val="clear" w:color="auto" w:fill="FFFFFF"/>
        <w:spacing w:line="315" w:lineRule="atLeast"/>
        <w:contextualSpacing/>
        <w:mirrorIndents/>
      </w:pPr>
    </w:p>
    <w:p w:rsidR="00326615" w:rsidRDefault="00326615" w:rsidP="00326615">
      <w:pPr>
        <w:shd w:val="clear" w:color="auto" w:fill="FFFFFF"/>
        <w:spacing w:line="315" w:lineRule="atLeast"/>
        <w:contextualSpacing/>
        <w:mirrorIndents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6950710</wp:posOffset>
            </wp:positionH>
            <wp:positionV relativeFrom="paragraph">
              <wp:posOffset>66040</wp:posOffset>
            </wp:positionV>
            <wp:extent cx="1830705" cy="1371600"/>
            <wp:effectExtent l="19050" t="0" r="0" b="0"/>
            <wp:wrapThrough wrapText="bothSides">
              <wp:wrapPolygon edited="0">
                <wp:start x="-225" y="0"/>
                <wp:lineTo x="-225" y="21300"/>
                <wp:lineTo x="21578" y="21300"/>
                <wp:lineTo x="21578" y="0"/>
                <wp:lineTo x="-225" y="0"/>
              </wp:wrapPolygon>
            </wp:wrapThrough>
            <wp:docPr id="3" name="Рисунок 3" descr="http://www.maaam.ru/upload/blogs/7c3c4665498cdc3c0657573de614af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7c3c4665498cdc3c0657573de614af3f.jp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Pr="00EE3326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  <w:rPr>
          <w:b/>
          <w:color w:val="FF0000"/>
        </w:rPr>
      </w:pPr>
      <w:r w:rsidRPr="00EE3326">
        <w:rPr>
          <w:b/>
          <w:color w:val="FF0000"/>
        </w:rPr>
        <w:t>Игра «Воздушные шары»</w:t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  <w:r>
        <w:t>Цель: Учить различать и называть цвета, развивать моторику пальцев рук через действия с предметами.</w:t>
      </w:r>
    </w:p>
    <w:p w:rsidR="00326615" w:rsidRDefault="00326615" w:rsidP="00326615">
      <w:pPr>
        <w:shd w:val="clear" w:color="auto" w:fill="FFFFFF"/>
        <w:spacing w:line="315" w:lineRule="atLeast"/>
        <w:contextualSpacing/>
        <w:mirrorIndents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Pr="00EE3326" w:rsidRDefault="00EE3326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191770</wp:posOffset>
            </wp:positionV>
            <wp:extent cx="1830705" cy="1371600"/>
            <wp:effectExtent l="19050" t="0" r="0" b="0"/>
            <wp:wrapThrough wrapText="bothSides">
              <wp:wrapPolygon edited="0">
                <wp:start x="-225" y="0"/>
                <wp:lineTo x="-225" y="21300"/>
                <wp:lineTo x="21578" y="21300"/>
                <wp:lineTo x="21578" y="0"/>
                <wp:lineTo x="-225" y="0"/>
              </wp:wrapPolygon>
            </wp:wrapThrough>
            <wp:docPr id="4" name="Рисунок 4" descr="http://www.maaam.ru/upload/blogs/6cb663adee07cfe86d8e6b1910dcbb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6cb663adee07cfe86d8e6b1910dcbbe1.jp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615" w:rsidRPr="00EE3326">
        <w:rPr>
          <w:b/>
          <w:color w:val="FF0000"/>
        </w:rPr>
        <w:t>Игра «Бабочка»</w:t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  <w:r>
        <w:t>Цель: Учить различать основные цвета, учить соотносить предметы по цвету.</w:t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91440</wp:posOffset>
            </wp:positionV>
            <wp:extent cx="1969135" cy="1477645"/>
            <wp:effectExtent l="19050" t="0" r="0" b="0"/>
            <wp:wrapThrough wrapText="bothSides">
              <wp:wrapPolygon edited="0">
                <wp:start x="-209" y="0"/>
                <wp:lineTo x="-209" y="21442"/>
                <wp:lineTo x="21523" y="21442"/>
                <wp:lineTo x="21523" y="0"/>
                <wp:lineTo x="-209" y="0"/>
              </wp:wrapPolygon>
            </wp:wrapThrough>
            <wp:docPr id="5" name="Рисунок 5" descr="http://www.maaam.ru/upload/blogs/49e15ebc05175fd1b53e7d98bf9db5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49e15ebc05175fd1b53e7d98bf9db5d0.jpg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</w:p>
    <w:p w:rsidR="00326615" w:rsidRPr="00EE3326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  <w:rPr>
          <w:b/>
          <w:color w:val="FF0000"/>
        </w:rPr>
      </w:pPr>
      <w:r w:rsidRPr="00EE3326">
        <w:rPr>
          <w:b/>
          <w:color w:val="FF0000"/>
        </w:rPr>
        <w:t>Игра «Снеговики»</w:t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  <w:r>
        <w:t>Цель: Развивать мелкую моторику рук, закреплять основные цвета. Учить закручивать и раскручивать пробки.</w:t>
      </w:r>
    </w:p>
    <w:p w:rsidR="00326615" w:rsidRDefault="00326615" w:rsidP="00326615">
      <w:pPr>
        <w:shd w:val="clear" w:color="auto" w:fill="FFFFFF"/>
        <w:spacing w:line="315" w:lineRule="atLeast"/>
        <w:contextualSpacing/>
        <w:mirrorIndents/>
      </w:pP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  <w:rPr>
          <w:b/>
        </w:rPr>
      </w:pPr>
    </w:p>
    <w:p w:rsidR="00326615" w:rsidRPr="00EE3326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  <w:rPr>
          <w:b/>
          <w:color w:val="FF0000"/>
        </w:rPr>
      </w:pPr>
      <w:r w:rsidRPr="00EE3326">
        <w:rPr>
          <w:b/>
          <w:color w:val="FF0000"/>
        </w:rPr>
        <w:t>Игра «Поиграем с прищепками»</w:t>
      </w:r>
    </w:p>
    <w:p w:rsidR="00326615" w:rsidRDefault="00326615" w:rsidP="00326615">
      <w:pPr>
        <w:pStyle w:val="a5"/>
        <w:shd w:val="clear" w:color="auto" w:fill="FFFFFF"/>
        <w:spacing w:before="225" w:beforeAutospacing="0" w:after="225" w:afterAutospacing="0" w:line="315" w:lineRule="atLeast"/>
        <w:contextualSpacing/>
        <w:mirrorIndents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1701800</wp:posOffset>
            </wp:positionH>
            <wp:positionV relativeFrom="paragraph">
              <wp:posOffset>247015</wp:posOffset>
            </wp:positionV>
            <wp:extent cx="2207895" cy="1647825"/>
            <wp:effectExtent l="19050" t="0" r="1905" b="0"/>
            <wp:wrapThrough wrapText="bothSides">
              <wp:wrapPolygon edited="0">
                <wp:start x="-186" y="0"/>
                <wp:lineTo x="-186" y="21475"/>
                <wp:lineTo x="21619" y="21475"/>
                <wp:lineTo x="21619" y="0"/>
                <wp:lineTo x="-186" y="0"/>
              </wp:wrapPolygon>
            </wp:wrapThrough>
            <wp:docPr id="6" name="Рисунок 6" descr="http://www.maaam.ru/upload/blogs/731777ff2759fae34b7f353c330fc0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731777ff2759fae34b7f353c330fc019.jp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Цель; Учить детей подбирать нужные прищепки одного цвета, развивать мелкую моторику рук, тактильные ощущения.</w:t>
      </w:r>
    </w:p>
    <w:p w:rsidR="00326615" w:rsidRDefault="00326615" w:rsidP="00326615">
      <w:pPr>
        <w:shd w:val="clear" w:color="auto" w:fill="FFFFFF"/>
        <w:spacing w:line="315" w:lineRule="atLeast"/>
        <w:contextualSpacing/>
        <w:mirrorIndents/>
      </w:pPr>
    </w:p>
    <w:p w:rsidR="00326615" w:rsidRDefault="00326615" w:rsidP="00326615">
      <w:pPr>
        <w:pStyle w:val="1"/>
        <w:spacing w:before="0" w:after="0" w:line="300" w:lineRule="atLeast"/>
        <w:contextualSpacing/>
        <w:mirrorIndents/>
        <w:jc w:val="center"/>
        <w:rPr>
          <w:sz w:val="24"/>
          <w:szCs w:val="24"/>
        </w:rPr>
      </w:pPr>
    </w:p>
    <w:p w:rsidR="00326615" w:rsidRDefault="00326615" w:rsidP="00326615">
      <w:pPr>
        <w:pStyle w:val="1"/>
        <w:spacing w:before="0" w:after="0" w:line="300" w:lineRule="atLeast"/>
        <w:contextualSpacing/>
        <w:mirrorIndents/>
        <w:jc w:val="center"/>
        <w:rPr>
          <w:sz w:val="24"/>
          <w:szCs w:val="24"/>
        </w:rPr>
      </w:pPr>
    </w:p>
    <w:p w:rsidR="00326615" w:rsidRDefault="00326615" w:rsidP="00326615"/>
    <w:p w:rsidR="00326615" w:rsidRDefault="00326615" w:rsidP="00326615"/>
    <w:p w:rsidR="00326615" w:rsidRDefault="00326615" w:rsidP="00326615"/>
    <w:p w:rsidR="00326615" w:rsidRDefault="00326615" w:rsidP="00326615"/>
    <w:p w:rsidR="00326615" w:rsidRPr="00326615" w:rsidRDefault="00326615" w:rsidP="00326615"/>
    <w:p w:rsidR="00326615" w:rsidRDefault="00326615" w:rsidP="00326615">
      <w:pPr>
        <w:pStyle w:val="1"/>
        <w:spacing w:before="0" w:after="0" w:line="300" w:lineRule="atLeast"/>
        <w:contextualSpacing/>
        <w:mirrorIndent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94615</wp:posOffset>
            </wp:positionV>
            <wp:extent cx="2553970" cy="1945640"/>
            <wp:effectExtent l="19050" t="0" r="0" b="0"/>
            <wp:wrapThrough wrapText="bothSides">
              <wp:wrapPolygon edited="0">
                <wp:start x="-161" y="0"/>
                <wp:lineTo x="-161" y="21360"/>
                <wp:lineTo x="21589" y="21360"/>
                <wp:lineTo x="21589" y="0"/>
                <wp:lineTo x="-161" y="0"/>
              </wp:wrapPolygon>
            </wp:wrapThrough>
            <wp:docPr id="7" name="Рисунок 7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615" w:rsidRPr="00EE3326" w:rsidRDefault="00326615" w:rsidP="00EE3326">
      <w:pPr>
        <w:pStyle w:val="1"/>
        <w:spacing w:before="0" w:after="0" w:line="300" w:lineRule="atLeast"/>
        <w:contextualSpacing/>
        <w:mirrorIndents/>
        <w:rPr>
          <w:color w:val="FF0000"/>
          <w:sz w:val="24"/>
          <w:szCs w:val="24"/>
        </w:rPr>
      </w:pPr>
      <w:r w:rsidRPr="00EE3326">
        <w:rPr>
          <w:color w:val="FF0000"/>
          <w:sz w:val="24"/>
          <w:szCs w:val="24"/>
        </w:rPr>
        <w:t>Дидактическое пособие «Сенсорная книга»</w:t>
      </w:r>
    </w:p>
    <w:p w:rsidR="00326615" w:rsidRPr="00EE3326" w:rsidRDefault="00326615" w:rsidP="00EE3326">
      <w:pPr>
        <w:pStyle w:val="1"/>
        <w:spacing w:before="0" w:after="0" w:line="300" w:lineRule="atLeast"/>
        <w:contextualSpacing/>
        <w:mirrorIndents/>
        <w:rPr>
          <w:color w:val="FF0000"/>
          <w:sz w:val="24"/>
          <w:szCs w:val="24"/>
        </w:rPr>
      </w:pPr>
      <w:r w:rsidRPr="00EE3326">
        <w:rPr>
          <w:color w:val="FF0000"/>
          <w:sz w:val="24"/>
          <w:szCs w:val="24"/>
        </w:rPr>
        <w:t>Дидактические игры своими руками по сенсорному воспитанию для детей раннего возраста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t xml:space="preserve">Дети в возрасте 3-4лет становятся более самостоятельными, возрастает стремление самоутвердиться: "Я сам!". Для этого нужно использовать игры, повышающие интерес малыша к знаниям, создавая игрушки, которые могут привлечь ребенка своей яркостью, содержанием. Размышляя над тем, как заинтересовать их и одновременно закрепить полученные умения и навыки родилась эта книга. Листая «страницы книги» дети не только развивают мелкую моторику, </w:t>
      </w:r>
      <w:proofErr w:type="spellStart"/>
      <w:r>
        <w:t>цветовосприятие</w:t>
      </w:r>
      <w:proofErr w:type="spellEnd"/>
      <w:r>
        <w:t>, но и закрепляют полученные знания. 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ind w:left="900"/>
        <w:contextualSpacing/>
        <w:mirrorIndents/>
        <w:jc w:val="both"/>
      </w:pP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85725</wp:posOffset>
            </wp:positionV>
            <wp:extent cx="1616710" cy="2057400"/>
            <wp:effectExtent l="19050" t="0" r="2540" b="0"/>
            <wp:wrapThrough wrapText="bothSides">
              <wp:wrapPolygon edited="0">
                <wp:start x="-255" y="0"/>
                <wp:lineTo x="-255" y="21400"/>
                <wp:lineTo x="21634" y="21400"/>
                <wp:lineTo x="21634" y="0"/>
                <wp:lineTo x="-255" y="0"/>
              </wp:wrapPolygon>
            </wp:wrapThrough>
            <wp:docPr id="8" name="Рисунок 8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615" w:rsidRPr="00EE3326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3326">
        <w:rPr>
          <w:rFonts w:ascii="Times New Roman" w:hAnsi="Times New Roman" w:cs="Times New Roman"/>
          <w:color w:val="FF0000"/>
          <w:sz w:val="24"/>
          <w:szCs w:val="24"/>
        </w:rPr>
        <w:t>Дидактическая игра «Собери урожай»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rPr>
          <w:u w:val="single"/>
        </w:rPr>
        <w:t>Цель:</w:t>
      </w:r>
      <w:r>
        <w:rPr>
          <w:rStyle w:val="apple-converted-space"/>
          <w:u w:val="single"/>
        </w:rPr>
        <w:t> </w:t>
      </w:r>
      <w:r>
        <w:t>развивать моторику кистей пальцев рук через действия с предметами, различать и называть цвета</w:t>
      </w:r>
      <w:proofErr w:type="gramStart"/>
      <w:r>
        <w:rPr>
          <w:rStyle w:val="apple-converted-space"/>
        </w:rPr>
        <w:t> </w:t>
      </w:r>
      <w:r>
        <w:t>.</w:t>
      </w:r>
      <w:proofErr w:type="gramEnd"/>
      <w:r>
        <w:rPr>
          <w:rStyle w:val="apple-converted-space"/>
        </w:rPr>
        <w:t> </w:t>
      </w:r>
      <w:r>
        <w:t>Закрепить способ застегивания пуговиц.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ind w:left="900"/>
        <w:contextualSpacing/>
        <w:mirrorIndents/>
        <w:jc w:val="both"/>
      </w:pP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t>Воспитатель предлагает детям собрать урожай яблок, отстегнуть листики, снять яблоки (отстегнуть липучку).</w:t>
      </w: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6615" w:rsidRDefault="00326615" w:rsidP="00326615"/>
    <w:p w:rsidR="00326615" w:rsidRPr="00326615" w:rsidRDefault="00326615" w:rsidP="00326615"/>
    <w:p w:rsidR="00326615" w:rsidRPr="00EE3326" w:rsidRDefault="00EE3326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3326">
        <w:rPr>
          <w:noProof/>
          <w:color w:val="FF00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8208645</wp:posOffset>
            </wp:positionH>
            <wp:positionV relativeFrom="paragraph">
              <wp:posOffset>-360045</wp:posOffset>
            </wp:positionV>
            <wp:extent cx="1543685" cy="1977390"/>
            <wp:effectExtent l="19050" t="0" r="0" b="0"/>
            <wp:wrapThrough wrapText="bothSides">
              <wp:wrapPolygon edited="0">
                <wp:start x="-267" y="0"/>
                <wp:lineTo x="-267" y="21434"/>
                <wp:lineTo x="21591" y="21434"/>
                <wp:lineTo x="21591" y="0"/>
                <wp:lineTo x="-267" y="0"/>
              </wp:wrapPolygon>
            </wp:wrapThrough>
            <wp:docPr id="10" name="Рисунок 10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615" w:rsidRPr="00EE3326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6536055</wp:posOffset>
            </wp:positionH>
            <wp:positionV relativeFrom="paragraph">
              <wp:posOffset>-6324600</wp:posOffset>
            </wp:positionV>
            <wp:extent cx="1522095" cy="1955800"/>
            <wp:effectExtent l="19050" t="0" r="1905" b="0"/>
            <wp:wrapThrough wrapText="bothSides">
              <wp:wrapPolygon edited="0">
                <wp:start x="-270" y="0"/>
                <wp:lineTo x="-270" y="21460"/>
                <wp:lineTo x="21627" y="21460"/>
                <wp:lineTo x="21627" y="0"/>
                <wp:lineTo x="-270" y="0"/>
              </wp:wrapPolygon>
            </wp:wrapThrough>
            <wp:docPr id="9" name="Рисунок 9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615" w:rsidRPr="00EE3326">
        <w:rPr>
          <w:rFonts w:ascii="Times New Roman" w:hAnsi="Times New Roman" w:cs="Times New Roman"/>
          <w:color w:val="FF0000"/>
          <w:sz w:val="24"/>
          <w:szCs w:val="24"/>
        </w:rPr>
        <w:t>Дидактическая игра «Построй домик»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rPr>
          <w:u w:val="single"/>
        </w:rPr>
        <w:t>Цель:</w:t>
      </w:r>
      <w:r>
        <w:rPr>
          <w:rStyle w:val="apple-converted-space"/>
          <w:u w:val="single"/>
        </w:rPr>
        <w:t> </w:t>
      </w:r>
      <w:r>
        <w:t>развитие сенсорного восприятия, наглядно-действенного внимания, мелкой моторики.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ind w:left="900"/>
        <w:contextualSpacing/>
        <w:mirrorIndents/>
        <w:jc w:val="both"/>
      </w:pPr>
      <w:r>
        <w:t>Все детали крепятся на липучку.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t>Выполнить задание – прикрепить детали на положенные места.</w:t>
      </w: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6615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6615" w:rsidRDefault="00326615" w:rsidP="00326615"/>
    <w:p w:rsidR="00326615" w:rsidRDefault="00326615" w:rsidP="00326615"/>
    <w:p w:rsidR="00326615" w:rsidRPr="00326615" w:rsidRDefault="00326615" w:rsidP="00326615"/>
    <w:p w:rsidR="00326615" w:rsidRPr="00EE3326" w:rsidRDefault="00326615" w:rsidP="00326615">
      <w:pPr>
        <w:pStyle w:val="2"/>
        <w:spacing w:before="0" w:after="0" w:line="300" w:lineRule="atLeast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3326">
        <w:rPr>
          <w:rFonts w:ascii="Times New Roman" w:hAnsi="Times New Roman" w:cs="Times New Roman"/>
          <w:color w:val="FF0000"/>
          <w:sz w:val="24"/>
          <w:szCs w:val="24"/>
        </w:rPr>
        <w:t>Дидактическая игра «</w:t>
      </w:r>
      <w:proofErr w:type="spellStart"/>
      <w:r w:rsidRPr="00EE3326">
        <w:rPr>
          <w:rFonts w:ascii="Times New Roman" w:hAnsi="Times New Roman" w:cs="Times New Roman"/>
          <w:color w:val="FF0000"/>
          <w:sz w:val="24"/>
          <w:szCs w:val="24"/>
        </w:rPr>
        <w:t>Гусеничка</w:t>
      </w:r>
      <w:proofErr w:type="spellEnd"/>
      <w:r w:rsidRPr="00EE3326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266700</wp:posOffset>
            </wp:positionV>
            <wp:extent cx="2400300" cy="1826260"/>
            <wp:effectExtent l="19050" t="0" r="0" b="0"/>
            <wp:wrapThrough wrapText="bothSides">
              <wp:wrapPolygon edited="0">
                <wp:start x="-171" y="0"/>
                <wp:lineTo x="-171" y="21405"/>
                <wp:lineTo x="21600" y="21405"/>
                <wp:lineTo x="21600" y="0"/>
                <wp:lineTo x="-171" y="0"/>
              </wp:wrapPolygon>
            </wp:wrapThrough>
            <wp:docPr id="11" name="Рисунок 11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u w:val="single"/>
        </w:rPr>
        <w:t>Цель:</w:t>
      </w:r>
      <w:r>
        <w:rPr>
          <w:rStyle w:val="apple-converted-space"/>
          <w:u w:val="single"/>
        </w:rPr>
        <w:t> </w:t>
      </w:r>
      <w:r>
        <w:t>развивать моторику кистей пальцев рук через действия с предметами</w:t>
      </w:r>
      <w:proofErr w:type="gramStart"/>
      <w:r>
        <w:rPr>
          <w:rStyle w:val="apple-converted-space"/>
        </w:rPr>
        <w:t> </w:t>
      </w:r>
      <w:r>
        <w:t>,</w:t>
      </w:r>
      <w:proofErr w:type="gramEnd"/>
      <w:r>
        <w:t>сенсорного восприятия,</w:t>
      </w:r>
      <w:r>
        <w:rPr>
          <w:rStyle w:val="apple-converted-space"/>
        </w:rPr>
        <w:t> </w:t>
      </w:r>
      <w:r>
        <w:t>логического мышления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ind w:left="900"/>
        <w:contextualSpacing/>
        <w:mirrorIndents/>
      </w:pP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</w:pPr>
      <w:r>
        <w:t>Вариант игры: «Продолжи ряд».</w:t>
      </w:r>
    </w:p>
    <w:p w:rsidR="00326615" w:rsidRDefault="00326615" w:rsidP="00326615">
      <w:pPr>
        <w:pStyle w:val="a5"/>
        <w:spacing w:before="0" w:beforeAutospacing="0" w:after="0" w:afterAutospacing="0" w:line="300" w:lineRule="atLeast"/>
        <w:contextualSpacing/>
        <w:mirrorIndents/>
        <w:rPr>
          <w:u w:val="single"/>
        </w:rPr>
      </w:pPr>
    </w:p>
    <w:p w:rsidR="00326615" w:rsidRDefault="00EE3326" w:rsidP="00326615">
      <w:pPr>
        <w:pStyle w:val="a5"/>
        <w:spacing w:before="0" w:beforeAutospacing="0" w:after="0" w:afterAutospacing="0" w:line="300" w:lineRule="atLeast"/>
        <w:contextualSpacing/>
        <w:mirrorIndents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177165</wp:posOffset>
            </wp:positionV>
            <wp:extent cx="3797935" cy="2562225"/>
            <wp:effectExtent l="19050" t="0" r="0" b="0"/>
            <wp:wrapThrough wrapText="bothSides">
              <wp:wrapPolygon edited="0">
                <wp:start x="-108" y="0"/>
                <wp:lineTo x="-108" y="21520"/>
                <wp:lineTo x="21560" y="21520"/>
                <wp:lineTo x="21560" y="0"/>
                <wp:lineTo x="-108" y="0"/>
              </wp:wrapPolygon>
            </wp:wrapThrough>
            <wp:docPr id="12" name="Рисунок 12" descr="http://festival.1september.ru/articles/62895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28954/img3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6615" w:rsidRDefault="00326615" w:rsidP="00326615">
      <w:pPr>
        <w:contextualSpacing/>
        <w:mirrorIndents/>
      </w:pPr>
    </w:p>
    <w:p w:rsidR="00326615" w:rsidRDefault="00326615" w:rsidP="00326615">
      <w:pPr>
        <w:contextualSpacing/>
        <w:mirrorIndents/>
      </w:pP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jc w:val="center"/>
        <w:rPr>
          <w:color w:val="333333"/>
        </w:rPr>
      </w:pPr>
    </w:p>
    <w:p w:rsidR="00326615" w:rsidRDefault="00326615" w:rsidP="00326615">
      <w:pPr>
        <w:pStyle w:val="3"/>
        <w:spacing w:before="120" w:after="120" w:line="255" w:lineRule="atLeast"/>
        <w:contextualSpacing/>
        <w:mirrorIndents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26615" w:rsidRDefault="00326615" w:rsidP="00326615">
      <w:pPr>
        <w:pStyle w:val="3"/>
        <w:spacing w:before="120" w:after="120" w:line="255" w:lineRule="atLeast"/>
        <w:contextualSpacing/>
        <w:mirrorIndents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EE3326" w:rsidRPr="00EE3326" w:rsidRDefault="00EE3326" w:rsidP="00EE3326"/>
    <w:p w:rsidR="00326615" w:rsidRDefault="00326615" w:rsidP="00326615">
      <w:pPr>
        <w:pStyle w:val="3"/>
        <w:spacing w:before="120" w:after="120" w:line="255" w:lineRule="atLeast"/>
        <w:contextualSpacing/>
        <w:mirrorIndents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26615" w:rsidRPr="00EE3326" w:rsidRDefault="00326615" w:rsidP="00EE3326">
      <w:pPr>
        <w:pStyle w:val="3"/>
        <w:spacing w:before="120" w:after="120" w:line="255" w:lineRule="atLeast"/>
        <w:contextualSpacing/>
        <w:mirrorIndents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EE3326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Дидактическое пособие “Пальчиковый сухой бассейн”</w:t>
      </w:r>
    </w:p>
    <w:p w:rsidR="00326615" w:rsidRDefault="00326615" w:rsidP="00326615">
      <w:pPr>
        <w:pStyle w:val="a5"/>
        <w:spacing w:before="0" w:beforeAutospacing="0" w:after="120" w:afterAutospacing="0" w:line="240" w:lineRule="atLeast"/>
        <w:contextualSpacing/>
        <w:mirrorIndents/>
        <w:jc w:val="center"/>
        <w:rPr>
          <w:b/>
          <w:bCs/>
          <w:i/>
          <w:iCs/>
          <w:color w:val="333333"/>
          <w:shd w:val="clear" w:color="auto" w:fill="FFFFFF"/>
        </w:rPr>
      </w:pP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proofErr w:type="gramStart"/>
      <w:r>
        <w:rPr>
          <w:color w:val="333333"/>
        </w:rPr>
        <w:t>Сухой бассейн – используется для одновременного активного воздействия на различные точки кистей, пальцев, ладоней; сенсомоторное развитие, формирование основных сенсорных эталонов: форма, величина, материал, вес, звук; воспитание усидчивости и терпеливости в работе; снятие эмоционального напряжения.</w:t>
      </w:r>
      <w:proofErr w:type="gramEnd"/>
      <w:r>
        <w:rPr>
          <w:color w:val="333333"/>
        </w:rPr>
        <w:t xml:space="preserve"> Сделать его очень просто: капсулы от киндер-сюрприза наполняем различными наполнителями (рис, горох, фасоль), обклеиваем </w:t>
      </w:r>
      <w:proofErr w:type="spellStart"/>
      <w:r>
        <w:rPr>
          <w:color w:val="333333"/>
        </w:rPr>
        <w:t>термопленкой</w:t>
      </w:r>
      <w:proofErr w:type="spellEnd"/>
      <w:r>
        <w:rPr>
          <w:color w:val="333333"/>
        </w:rPr>
        <w:t xml:space="preserve"> для пасхальных яиц, складываем их в небольшой глубокий пластиковый контейнер, на дно спрятать игрушки от киндер-сюрприза.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Данное пособие можно использовать на музыкальных занятиях.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jc w:val="center"/>
        <w:rPr>
          <w:color w:val="333333"/>
        </w:rPr>
      </w:pPr>
    </w:p>
    <w:p w:rsidR="00326615" w:rsidRPr="00EE3326" w:rsidRDefault="00326615" w:rsidP="00EE3326">
      <w:pPr>
        <w:pStyle w:val="3"/>
        <w:spacing w:before="120" w:after="120" w:line="255" w:lineRule="atLeast"/>
        <w:contextualSpacing/>
        <w:mirrorIndents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E33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Дидактическая игра “Бусы из солёного теста”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b/>
          <w:bCs/>
          <w:color w:val="333333"/>
        </w:rPr>
        <w:t>Цели:</w:t>
      </w:r>
    </w:p>
    <w:p w:rsidR="00326615" w:rsidRDefault="00326615" w:rsidP="00326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mirrorIndents/>
        <w:rPr>
          <w:color w:val="333333"/>
        </w:rPr>
      </w:pPr>
      <w:r>
        <w:rPr>
          <w:color w:val="333333"/>
        </w:rPr>
        <w:t>укрепление и развитие мелкой моторики, зрительно-моторной координации;</w:t>
      </w:r>
    </w:p>
    <w:p w:rsidR="00326615" w:rsidRDefault="00326615" w:rsidP="00326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mirrorIndents/>
        <w:rPr>
          <w:color w:val="333333"/>
        </w:rPr>
      </w:pPr>
      <w:r>
        <w:rPr>
          <w:color w:val="333333"/>
        </w:rPr>
        <w:t>формирование умения сочетать по цвету;</w:t>
      </w:r>
    </w:p>
    <w:p w:rsidR="00326615" w:rsidRDefault="00326615" w:rsidP="00326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mirrorIndents/>
        <w:rPr>
          <w:color w:val="333333"/>
        </w:rPr>
      </w:pPr>
      <w:r>
        <w:rPr>
          <w:color w:val="333333"/>
        </w:rPr>
        <w:t>развитие концентрации внимания; развитие усидчивости, аккуратности, детского творчества, чувства прекрасного в своей работе и работе других детей;</w:t>
      </w:r>
    </w:p>
    <w:p w:rsidR="00326615" w:rsidRDefault="00326615" w:rsidP="00326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contextualSpacing/>
        <w:mirrorIndents/>
        <w:rPr>
          <w:color w:val="333333"/>
        </w:rPr>
      </w:pPr>
      <w:r>
        <w:rPr>
          <w:color w:val="333333"/>
        </w:rPr>
        <w:t>обучение приемам работы по образцу и создания собственного изделия.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 xml:space="preserve">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квадратную, или треугольную. А, взяв в руки кусочек теста, он может ощутить его вес, тяжесть и вязкость.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b/>
          <w:bCs/>
          <w:color w:val="333333"/>
        </w:rPr>
        <w:t>Описание приготовления пособия: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Приготовить солёное тесто (смешать 1стакан соли “Экстра”,1 стакан муки, 0,5 стакана холодной воды, оставить на 2-3 часа в холодильнике), слепить шарики, сделать в них отверстия с помощью трубочки для коктейля, оставить до полного высыхания. Бусы готовы!</w:t>
      </w:r>
    </w:p>
    <w:p w:rsidR="00326615" w:rsidRDefault="00326615" w:rsidP="00326615">
      <w:pPr>
        <w:pStyle w:val="a5"/>
        <w:shd w:val="clear" w:color="auto" w:fill="FFFFFF"/>
        <w:spacing w:before="0" w:beforeAutospacing="0" w:after="120" w:afterAutospacing="0" w:line="240" w:lineRule="atLeast"/>
        <w:contextualSpacing/>
        <w:mirrorIndents/>
        <w:jc w:val="center"/>
        <w:rPr>
          <w:color w:val="333333"/>
        </w:rPr>
      </w:pPr>
    </w:p>
    <w:p w:rsidR="00326615" w:rsidRDefault="00326615" w:rsidP="00326615">
      <w:pPr>
        <w:pStyle w:val="3"/>
        <w:spacing w:before="120" w:after="120" w:line="255" w:lineRule="atLeast"/>
        <w:contextualSpacing/>
        <w:mirrorIndents/>
        <w:jc w:val="center"/>
        <w:rPr>
          <w:rFonts w:ascii="Times New Roman" w:hAnsi="Times New Roman" w:cs="Times New Roman"/>
          <w:i/>
          <w:iCs/>
          <w:color w:val="199043"/>
          <w:sz w:val="24"/>
          <w:szCs w:val="24"/>
          <w:shd w:val="clear" w:color="auto" w:fill="FFFFFF"/>
        </w:rPr>
      </w:pPr>
    </w:p>
    <w:p w:rsidR="00326615" w:rsidRPr="00EE3326" w:rsidRDefault="00326615" w:rsidP="00EE3326">
      <w:pPr>
        <w:pStyle w:val="3"/>
        <w:spacing w:before="0" w:after="0" w:line="255" w:lineRule="atLeast"/>
        <w:contextualSpacing/>
        <w:mirrorIndents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  <w:r w:rsidRPr="00EE3326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>Дида</w:t>
      </w:r>
      <w:r w:rsidR="00EE3326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 xml:space="preserve">ктическое пособие “Разложи </w:t>
      </w:r>
      <w:r w:rsidRPr="00EE3326"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  <w:t xml:space="preserve"> в свои домики”</w:t>
      </w:r>
    </w:p>
    <w:p w:rsidR="00326615" w:rsidRPr="00EE3326" w:rsidRDefault="00326615" w:rsidP="00EE3326">
      <w:pPr>
        <w:pStyle w:val="a5"/>
        <w:spacing w:before="0" w:beforeAutospacing="0" w:after="0" w:afterAutospacing="0" w:line="240" w:lineRule="atLeast"/>
        <w:contextualSpacing/>
        <w:mirrorIndents/>
        <w:rPr>
          <w:b/>
          <w:bCs/>
          <w:i/>
          <w:iCs/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129540</wp:posOffset>
            </wp:positionV>
            <wp:extent cx="2524125" cy="1857375"/>
            <wp:effectExtent l="19050" t="0" r="9525" b="0"/>
            <wp:wrapThrough wrapText="bothSides">
              <wp:wrapPolygon edited="0">
                <wp:start x="-163" y="0"/>
                <wp:lineTo x="-163" y="21489"/>
                <wp:lineTo x="21682" y="21489"/>
                <wp:lineTo x="21682" y="0"/>
                <wp:lineTo x="-163" y="0"/>
              </wp:wrapPolygon>
            </wp:wrapThrough>
            <wp:docPr id="14" name="Рисунок 14" descr="http://festival.1september.ru/articles/62895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28954/img7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</w:rPr>
        <w:t>Цели:</w:t>
      </w:r>
    </w:p>
    <w:p w:rsidR="00326615" w:rsidRDefault="00326615" w:rsidP="00326615">
      <w:pPr>
        <w:numPr>
          <w:ilvl w:val="0"/>
          <w:numId w:val="2"/>
        </w:numPr>
        <w:shd w:val="clear" w:color="auto" w:fill="FFFFFF"/>
        <w:spacing w:line="240" w:lineRule="atLeast"/>
        <w:ind w:left="375"/>
        <w:contextualSpacing/>
        <w:mirrorIndents/>
        <w:rPr>
          <w:color w:val="333333"/>
        </w:rPr>
      </w:pPr>
      <w:r>
        <w:rPr>
          <w:color w:val="333333"/>
        </w:rPr>
        <w:t>формировать умение различать и правильно называть 4-е основные цвета;</w:t>
      </w:r>
    </w:p>
    <w:p w:rsidR="00326615" w:rsidRDefault="00326615" w:rsidP="00326615">
      <w:pPr>
        <w:numPr>
          <w:ilvl w:val="0"/>
          <w:numId w:val="2"/>
        </w:numPr>
        <w:shd w:val="clear" w:color="auto" w:fill="FFFFFF"/>
        <w:spacing w:line="240" w:lineRule="atLeast"/>
        <w:ind w:left="375"/>
        <w:contextualSpacing/>
        <w:mirrorIndents/>
        <w:rPr>
          <w:color w:val="333333"/>
        </w:rPr>
      </w:pPr>
      <w:r>
        <w:rPr>
          <w:color w:val="333333"/>
        </w:rPr>
        <w:t>учить совмещать яичко с ячейкой, производить соотносящие действия (ориентир по цвету); действовать целенаправленно, последовательно: слева направо, не пропуская ячеек; развивать мелкую моторику пальцев рук.</w:t>
      </w: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 w:line="240" w:lineRule="atLeast"/>
        <w:contextualSpacing/>
        <w:mirrorIndents/>
        <w:rPr>
          <w:color w:val="333333"/>
        </w:rPr>
      </w:pPr>
      <w:r>
        <w:rPr>
          <w:b/>
          <w:bCs/>
          <w:color w:val="333333"/>
        </w:rPr>
        <w:t>Описание пособия: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Основными цветами закрашиваем ячейки контейнера для яиц, покрываем лаком. Капсулы от киндер-сюрприза обвязываем соответствующим цветом.</w:t>
      </w: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Получается яркое и красивое пособие.</w:t>
      </w: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Дети должны разложить яички в домики, в соответствии с их цветом.</w:t>
      </w: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 w:line="240" w:lineRule="atLeast"/>
        <w:contextualSpacing/>
        <w:mirrorIndents/>
        <w:rPr>
          <w:color w:val="333333"/>
        </w:rPr>
      </w:pPr>
      <w:r>
        <w:rPr>
          <w:color w:val="333333"/>
        </w:rPr>
        <w:t>По возможности назвать цвет яичек и цвет домиков.</w:t>
      </w:r>
    </w:p>
    <w:p w:rsidR="00EE3326" w:rsidRDefault="00EE3326" w:rsidP="00EE3326">
      <w:pPr>
        <w:pStyle w:val="a5"/>
        <w:shd w:val="clear" w:color="auto" w:fill="FFFFFF"/>
        <w:spacing w:before="0" w:beforeAutospacing="0" w:after="0" w:afterAutospacing="0" w:line="240" w:lineRule="atLeast"/>
        <w:contextualSpacing/>
        <w:mirrorIndents/>
        <w:rPr>
          <w:color w:val="333333"/>
        </w:rPr>
      </w:pP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 w:line="240" w:lineRule="atLeast"/>
        <w:contextualSpacing/>
        <w:mirrorIndents/>
        <w:jc w:val="center"/>
        <w:rPr>
          <w:color w:val="333333"/>
        </w:rPr>
      </w:pPr>
    </w:p>
    <w:p w:rsidR="00326615" w:rsidRPr="00EE3326" w:rsidRDefault="00326615" w:rsidP="00EE3326">
      <w:pPr>
        <w:pStyle w:val="3"/>
        <w:spacing w:before="0" w:after="0" w:line="255" w:lineRule="atLeast"/>
        <w:contextualSpacing/>
        <w:mirrorIndents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E33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Дидактическое пособие “Разложи карандаши по стаканчикам”.</w:t>
      </w:r>
    </w:p>
    <w:p w:rsidR="00EE3326" w:rsidRDefault="00326615" w:rsidP="00EE3326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b/>
          <w:bCs/>
          <w:color w:val="333333"/>
        </w:rPr>
      </w:pPr>
      <w:r>
        <w:rPr>
          <w:b/>
          <w:bCs/>
          <w:color w:val="333333"/>
        </w:rPr>
        <w:t>Цели:</w:t>
      </w:r>
    </w:p>
    <w:p w:rsidR="00EE3326" w:rsidRDefault="00EE3326" w:rsidP="00EE3326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color w:val="333333"/>
        </w:rPr>
      </w:pPr>
      <w:r>
        <w:rPr>
          <w:b/>
          <w:bCs/>
          <w:color w:val="333333"/>
        </w:rPr>
        <w:t xml:space="preserve"> </w:t>
      </w:r>
      <w:r w:rsidR="00326615">
        <w:rPr>
          <w:color w:val="333333"/>
        </w:rPr>
        <w:t>формировать умение различать цвета;</w:t>
      </w: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color w:val="333333"/>
        </w:rPr>
      </w:pPr>
      <w:r>
        <w:rPr>
          <w:color w:val="333333"/>
        </w:rPr>
        <w:t>учить совмещать карандаш со стаканчиком; действовать целенаправленно, последовательно: слева направо; развивать мелкую моторику пальцев рук.</w:t>
      </w:r>
    </w:p>
    <w:p w:rsidR="00326615" w:rsidRDefault="00326615" w:rsidP="00EE3326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color w:val="333333"/>
        </w:rPr>
      </w:pPr>
      <w:r>
        <w:rPr>
          <w:b/>
          <w:bCs/>
          <w:color w:val="333333"/>
        </w:rPr>
        <w:t>Описание пособия: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Из потолочных плит вырезаем прямоугольники и фигурки карандашиков. Прямоугольники обклеиваем до середины квадратами из самоклеящейся плёнки разных цветов. Карандаши обклеиваем соответствующими цветами. Быстро, красиво, экономично!</w:t>
      </w:r>
    </w:p>
    <w:p w:rsidR="000673E7" w:rsidRDefault="000673E7" w:rsidP="00EE3326">
      <w:pPr>
        <w:contextualSpacing/>
        <w:mirrorIndents/>
      </w:pPr>
    </w:p>
    <w:sectPr w:rsidR="000673E7" w:rsidSect="00EE3326">
      <w:pgSz w:w="16838" w:h="11906" w:orient="landscape"/>
      <w:pgMar w:top="567" w:right="678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28A"/>
    <w:multiLevelType w:val="multilevel"/>
    <w:tmpl w:val="960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36BA"/>
    <w:multiLevelType w:val="multilevel"/>
    <w:tmpl w:val="5CA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06C42"/>
    <w:multiLevelType w:val="multilevel"/>
    <w:tmpl w:val="C0F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6615"/>
    <w:rsid w:val="00061045"/>
    <w:rsid w:val="000673E7"/>
    <w:rsid w:val="002E6AE7"/>
    <w:rsid w:val="00326615"/>
    <w:rsid w:val="006374FB"/>
    <w:rsid w:val="00A41797"/>
    <w:rsid w:val="00EE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66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66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FB"/>
    <w:rPr>
      <w:rFonts w:ascii="Arial" w:hAnsi="Arial" w:cs="Arial"/>
      <w:b/>
      <w:bCs/>
      <w:kern w:val="32"/>
      <w:sz w:val="32"/>
      <w:szCs w:val="32"/>
    </w:rPr>
  </w:style>
  <w:style w:type="character" w:styleId="a3">
    <w:name w:val="Strong"/>
    <w:basedOn w:val="a0"/>
    <w:qFormat/>
    <w:rsid w:val="006374FB"/>
    <w:rPr>
      <w:b/>
      <w:bCs/>
    </w:rPr>
  </w:style>
  <w:style w:type="character" w:styleId="a4">
    <w:name w:val="Emphasis"/>
    <w:basedOn w:val="a0"/>
    <w:qFormat/>
    <w:rsid w:val="006374F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2661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26615"/>
    <w:rPr>
      <w:rFonts w:ascii="Arial" w:hAnsi="Arial" w:cs="Arial"/>
      <w:b/>
      <w:bCs/>
      <w:sz w:val="26"/>
      <w:szCs w:val="26"/>
    </w:rPr>
  </w:style>
  <w:style w:type="paragraph" w:styleId="a5">
    <w:name w:val="Normal (Web)"/>
    <w:basedOn w:val="a"/>
    <w:unhideWhenUsed/>
    <w:rsid w:val="003266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6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aam.ru/upload/blogs/7c3c4665498cdc3c0657573de614af3f.jpg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dohcolonoc.ru/images/Mukovnina_Olga/8.jpg" TargetMode="External"/><Relationship Id="rId26" Type="http://schemas.openxmlformats.org/officeDocument/2006/relationships/image" Target="http://festival.1september.ru/articles/628954/img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www.maaam.ru/upload/blogs/49e15ebc05175fd1b53e7d98bf9db5d0.jpg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dohcolonoc.ru/images/Mukovnina_Olga/7.jpg" TargetMode="External"/><Relationship Id="rId20" Type="http://schemas.openxmlformats.org/officeDocument/2006/relationships/image" Target="http://dohcolonoc.ru/images/Mukovnina_Olga/10.jp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maaam.ru/upload/blogs/06e3b878ba66d92f8e0b626f07d9bcba.jpg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dohcolonoc.ru/images/Mukovnina_Olga/1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festival.1september.ru/articles/628954/img7.jpg" TargetMode="External"/><Relationship Id="rId10" Type="http://schemas.openxmlformats.org/officeDocument/2006/relationships/image" Target="http://www.maaam.ru/upload/blogs/6cb663adee07cfe86d8e6b1910dcbbe1.jpg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maaam.ru/upload/blogs/731777ff2759fae34b7f353c330fc019.jpg.jpg" TargetMode="External"/><Relationship Id="rId22" Type="http://schemas.openxmlformats.org/officeDocument/2006/relationships/image" Target="http://dohcolonoc.ru/images/Mukovnina_Olga/9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2016-11-22T06:36:00Z</dcterms:created>
  <dcterms:modified xsi:type="dcterms:W3CDTF">2016-11-22T06:55:00Z</dcterms:modified>
</cp:coreProperties>
</file>